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506"/>
      </w:tblGrid>
      <w:tr w:rsidR="005862CE" w14:paraId="33F5E419" w14:textId="77777777" w:rsidTr="007774E8">
        <w:tc>
          <w:tcPr>
            <w:tcW w:w="8888" w:type="dxa"/>
            <w:gridSpan w:val="2"/>
          </w:tcPr>
          <w:p w14:paraId="4506280E" w14:textId="77777777" w:rsidR="005862CE" w:rsidRDefault="005862CE" w:rsidP="005862CE">
            <w:pPr>
              <w:rPr>
                <w:rFonts w:cstheme="minorHAnsi"/>
                <w:b/>
                <w:bCs/>
                <w:lang w:val="es-CO"/>
              </w:rPr>
            </w:pPr>
            <w:r>
              <w:rPr>
                <w:rFonts w:cstheme="minorHAnsi"/>
                <w:b/>
                <w:bCs/>
                <w:lang w:val="es-CO"/>
              </w:rPr>
              <w:t>Nombre del artículo:</w:t>
            </w:r>
          </w:p>
          <w:p w14:paraId="58A7AF1E" w14:textId="4B47FF55" w:rsidR="005862CE" w:rsidRDefault="005862CE" w:rsidP="005862CE">
            <w:pPr>
              <w:rPr>
                <w:rFonts w:cstheme="minorHAnsi"/>
                <w:b/>
                <w:bCs/>
                <w:lang w:val="es-CO"/>
              </w:rPr>
            </w:pPr>
          </w:p>
        </w:tc>
      </w:tr>
      <w:tr w:rsidR="005862CE" w14:paraId="33481C1B" w14:textId="77777777" w:rsidTr="005862CE">
        <w:tc>
          <w:tcPr>
            <w:tcW w:w="5382" w:type="dxa"/>
          </w:tcPr>
          <w:p w14:paraId="468AEFA0" w14:textId="5C433CE5" w:rsidR="005862CE" w:rsidRDefault="005862CE" w:rsidP="005862CE">
            <w:pPr>
              <w:rPr>
                <w:rFonts w:cstheme="minorHAnsi"/>
                <w:b/>
                <w:bCs/>
                <w:lang w:val="es-CO"/>
              </w:rPr>
            </w:pPr>
            <w:r>
              <w:rPr>
                <w:rFonts w:cstheme="minorHAnsi"/>
                <w:b/>
                <w:bCs/>
                <w:lang w:val="es-CO"/>
              </w:rPr>
              <w:t>Nombre del Par:</w:t>
            </w:r>
          </w:p>
        </w:tc>
        <w:tc>
          <w:tcPr>
            <w:tcW w:w="3506" w:type="dxa"/>
          </w:tcPr>
          <w:p w14:paraId="5B1798A7" w14:textId="39F3BD36" w:rsidR="005862CE" w:rsidRDefault="005862CE" w:rsidP="005862CE">
            <w:pPr>
              <w:rPr>
                <w:rFonts w:cstheme="minorHAnsi"/>
                <w:b/>
                <w:bCs/>
                <w:lang w:val="es-CO"/>
              </w:rPr>
            </w:pPr>
            <w:r>
              <w:rPr>
                <w:rFonts w:cstheme="minorHAnsi"/>
                <w:b/>
                <w:bCs/>
                <w:lang w:val="es-CO"/>
              </w:rPr>
              <w:t xml:space="preserve">Fecha: </w:t>
            </w:r>
            <w:r w:rsidRPr="005862CE">
              <w:rPr>
                <w:rFonts w:cstheme="minorHAnsi"/>
                <w:lang w:val="es-CO"/>
              </w:rPr>
              <w:t>día-mes-año</w:t>
            </w:r>
          </w:p>
        </w:tc>
      </w:tr>
    </w:tbl>
    <w:p w14:paraId="13759709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212FDEE8" w14:textId="6D974849" w:rsidR="005862CE" w:rsidRPr="005862CE" w:rsidRDefault="005862CE" w:rsidP="005862CE">
      <w:pPr>
        <w:rPr>
          <w:rFonts w:cstheme="minorHAnsi"/>
          <w:lang w:val="es-CO"/>
        </w:rPr>
      </w:pPr>
      <w:r w:rsidRPr="00B84CEB">
        <w:rPr>
          <w:rFonts w:cstheme="minorHAnsi"/>
          <w:lang w:val="es-CO"/>
        </w:rPr>
        <w:t xml:space="preserve">Apreciado evaluador: a continuación, encontrará una serie de criterios a partir de los cuales podrá realizar el arbitraje del manuscrito de referencia. </w:t>
      </w:r>
      <w:r>
        <w:rPr>
          <w:rFonts w:cstheme="minorHAnsi"/>
          <w:lang w:val="es-CO"/>
        </w:rPr>
        <w:t>S</w:t>
      </w:r>
      <w:r w:rsidRPr="005862CE">
        <w:rPr>
          <w:rFonts w:cstheme="minorHAnsi"/>
          <w:lang w:val="es-CO"/>
        </w:rPr>
        <w:t>e recomienda que frente a cada ítem pueda dejar sus comentarios para alcanzar una evaluación integral para la retroalimentación del autor (es).</w:t>
      </w:r>
    </w:p>
    <w:p w14:paraId="44872B52" w14:textId="77777777" w:rsidR="005862CE" w:rsidRPr="00B84CEB" w:rsidRDefault="005862CE" w:rsidP="005862CE">
      <w:pPr>
        <w:rPr>
          <w:rFonts w:cstheme="minorHAnsi"/>
          <w:color w:val="FF000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52"/>
        <w:gridCol w:w="997"/>
        <w:gridCol w:w="3902"/>
      </w:tblGrid>
      <w:tr w:rsidR="005862CE" w:rsidRPr="00B84CEB" w14:paraId="5A6A0267" w14:textId="77777777" w:rsidTr="00F713EF">
        <w:tc>
          <w:tcPr>
            <w:tcW w:w="9351" w:type="dxa"/>
            <w:gridSpan w:val="3"/>
            <w:shd w:val="clear" w:color="auto" w:fill="D9D9D9" w:themeFill="background1" w:themeFillShade="D9"/>
          </w:tcPr>
          <w:p w14:paraId="1095B5BE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Generales</w:t>
            </w:r>
          </w:p>
        </w:tc>
      </w:tr>
      <w:tr w:rsidR="005862CE" w:rsidRPr="00B84CEB" w14:paraId="6894EDDE" w14:textId="77777777" w:rsidTr="00F713EF">
        <w:tc>
          <w:tcPr>
            <w:tcW w:w="9351" w:type="dxa"/>
            <w:gridSpan w:val="3"/>
          </w:tcPr>
          <w:p w14:paraId="2FEB1517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5862CE" w:rsidRPr="00B84CEB" w14:paraId="1840A4D8" w14:textId="77777777" w:rsidTr="005862CE">
        <w:tc>
          <w:tcPr>
            <w:tcW w:w="4452" w:type="dxa"/>
            <w:shd w:val="clear" w:color="auto" w:fill="D9D9D9" w:themeFill="background1" w:themeFillShade="D9"/>
          </w:tcPr>
          <w:p w14:paraId="347647AC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38A86C26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02" w:type="dxa"/>
            <w:shd w:val="clear" w:color="auto" w:fill="D9D9D9" w:themeFill="background1" w:themeFillShade="D9"/>
          </w:tcPr>
          <w:p w14:paraId="3049BF67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862CE" w:rsidRPr="00B84CEB" w14:paraId="3B7C4C0E" w14:textId="77777777" w:rsidTr="005862CE">
        <w:tc>
          <w:tcPr>
            <w:tcW w:w="4452" w:type="dxa"/>
          </w:tcPr>
          <w:p w14:paraId="03009E75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Título del artículo: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Presenta el título original del artículo, con un máximo de 14 palabras, coherente con el contenido.</w:t>
            </w:r>
          </w:p>
        </w:tc>
        <w:tc>
          <w:tcPr>
            <w:tcW w:w="997" w:type="dxa"/>
          </w:tcPr>
          <w:p w14:paraId="49CB9385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21E724D2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27F6323B" w14:textId="77777777" w:rsidTr="005862CE">
        <w:tc>
          <w:tcPr>
            <w:tcW w:w="4452" w:type="dxa"/>
          </w:tcPr>
          <w:p w14:paraId="2A7E7EAB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Resumen y palabras clave: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Incluye un resumen breve del problema, objetivo, metodología, hallazgos y conclusiones. Presenta de 4 a 6 palabras clave que contextualizan el contenido del artículo</w:t>
            </w:r>
          </w:p>
        </w:tc>
        <w:tc>
          <w:tcPr>
            <w:tcW w:w="997" w:type="dxa"/>
          </w:tcPr>
          <w:p w14:paraId="51CE27D5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6CDAFBAE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32EFC5BD" w14:textId="77777777" w:rsidTr="005862CE">
        <w:tc>
          <w:tcPr>
            <w:tcW w:w="4452" w:type="dxa"/>
          </w:tcPr>
          <w:p w14:paraId="2AF1CA31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Claridad y coherencia: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redacción del artículo es adecuada en gramática, ortografía y estilo para una revista científica.</w:t>
            </w:r>
          </w:p>
        </w:tc>
        <w:tc>
          <w:tcPr>
            <w:tcW w:w="997" w:type="dxa"/>
          </w:tcPr>
          <w:p w14:paraId="18E67B97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5D2015C3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017BC1AF" w14:textId="77777777" w:rsidTr="005862CE">
        <w:tc>
          <w:tcPr>
            <w:tcW w:w="4452" w:type="dxa"/>
          </w:tcPr>
          <w:p w14:paraId="3381ACB7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Originalidad y Relevancia: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El artículo presenta una contribución novedosa en su campo, ampliando las fronteras del conocimiento sobre la problemática o fenómeno abordado.</w:t>
            </w:r>
          </w:p>
        </w:tc>
        <w:tc>
          <w:tcPr>
            <w:tcW w:w="997" w:type="dxa"/>
          </w:tcPr>
          <w:p w14:paraId="10CBC625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747D2EDD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3110F850" w14:textId="77777777" w:rsidTr="005862CE">
        <w:tc>
          <w:tcPr>
            <w:tcW w:w="4452" w:type="dxa"/>
            <w:shd w:val="clear" w:color="auto" w:fill="D9D9D9" w:themeFill="background1" w:themeFillShade="D9"/>
          </w:tcPr>
          <w:p w14:paraId="03C2118C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97" w:type="dxa"/>
          </w:tcPr>
          <w:p w14:paraId="4727D977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5ECE72A4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3C30AC01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60573BB3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0D9A3DE3" w14:textId="027A7A5F" w:rsidR="005862CE" w:rsidRDefault="005862CE" w:rsidP="005862CE">
      <w:pPr>
        <w:rPr>
          <w:rFonts w:cstheme="minorHAnsi"/>
          <w:color w:val="FF0000"/>
          <w:lang w:val="es-CO"/>
        </w:rPr>
      </w:pPr>
      <w:r w:rsidRPr="00B84CEB">
        <w:rPr>
          <w:rFonts w:cstheme="minorHAnsi"/>
          <w:lang w:val="es-CO"/>
        </w:rPr>
        <w:t>A continuación, encontrará tres tablas que contienen los elementos centrales del artículo científico</w:t>
      </w:r>
      <w:r w:rsidRPr="00B84CEB">
        <w:rPr>
          <w:rFonts w:cstheme="minorHAnsi"/>
          <w:color w:val="FF0000"/>
          <w:lang w:val="es-CO"/>
        </w:rPr>
        <w:t xml:space="preserve">. </w:t>
      </w:r>
    </w:p>
    <w:p w14:paraId="59076931" w14:textId="77777777" w:rsidR="005862CE" w:rsidRDefault="005862CE" w:rsidP="005862CE">
      <w:pPr>
        <w:rPr>
          <w:rFonts w:cstheme="minorHAnsi"/>
          <w:color w:val="FF0000"/>
          <w:lang w:val="es-CO"/>
        </w:rPr>
      </w:pPr>
    </w:p>
    <w:p w14:paraId="2BB7EDF8" w14:textId="77777777" w:rsidR="005862CE" w:rsidRDefault="005862CE" w:rsidP="005862CE">
      <w:pPr>
        <w:rPr>
          <w:rFonts w:cstheme="minorHAnsi"/>
          <w:color w:val="FF0000"/>
          <w:lang w:val="es-CO"/>
        </w:rPr>
      </w:pPr>
    </w:p>
    <w:p w14:paraId="57A32058" w14:textId="77777777" w:rsidR="005862CE" w:rsidRPr="00B84CEB" w:rsidRDefault="005862CE" w:rsidP="005862CE">
      <w:pPr>
        <w:rPr>
          <w:rFonts w:cstheme="minorHAnsi"/>
          <w:color w:val="FF0000"/>
          <w:lang w:val="es-CO"/>
        </w:rPr>
      </w:pPr>
    </w:p>
    <w:p w14:paraId="7144EA9B" w14:textId="77777777" w:rsidR="005862CE" w:rsidRPr="00B84CEB" w:rsidRDefault="005862CE" w:rsidP="005862CE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54"/>
        <w:gridCol w:w="997"/>
        <w:gridCol w:w="3900"/>
      </w:tblGrid>
      <w:tr w:rsidR="005862CE" w:rsidRPr="00B84CEB" w14:paraId="39457311" w14:textId="77777777" w:rsidTr="00F713EF">
        <w:tc>
          <w:tcPr>
            <w:tcW w:w="9351" w:type="dxa"/>
            <w:gridSpan w:val="3"/>
            <w:shd w:val="clear" w:color="auto" w:fill="D9D9D9" w:themeFill="background1" w:themeFillShade="D9"/>
          </w:tcPr>
          <w:p w14:paraId="7BE91E89" w14:textId="60E31301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lastRenderedPageBreak/>
              <w:t xml:space="preserve">Elementos centrales para </w:t>
            </w:r>
            <w:r>
              <w:rPr>
                <w:rFonts w:cstheme="minorHAnsi"/>
                <w:b/>
                <w:bCs/>
                <w:lang w:val="es-CO"/>
              </w:rPr>
              <w:t>evaluación del</w:t>
            </w:r>
            <w:r w:rsidRPr="00B84CEB">
              <w:rPr>
                <w:rFonts w:cstheme="minorHAnsi"/>
                <w:b/>
                <w:bCs/>
                <w:lang w:val="es-CO"/>
              </w:rPr>
              <w:t xml:space="preserve"> artículo</w:t>
            </w:r>
          </w:p>
        </w:tc>
      </w:tr>
      <w:tr w:rsidR="005862CE" w:rsidRPr="00B84CEB" w14:paraId="4406BAD0" w14:textId="77777777" w:rsidTr="00F713EF">
        <w:tc>
          <w:tcPr>
            <w:tcW w:w="9351" w:type="dxa"/>
            <w:gridSpan w:val="3"/>
          </w:tcPr>
          <w:p w14:paraId="385C3269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5862CE" w:rsidRPr="00B84CEB" w14:paraId="353B62F9" w14:textId="77777777" w:rsidTr="00F713EF">
        <w:tc>
          <w:tcPr>
            <w:tcW w:w="4531" w:type="dxa"/>
            <w:shd w:val="clear" w:color="auto" w:fill="D9D9D9" w:themeFill="background1" w:themeFillShade="D9"/>
          </w:tcPr>
          <w:p w14:paraId="5139A124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E7CB47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96E3D89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862CE" w:rsidRPr="00B84CEB" w14:paraId="19D831DC" w14:textId="77777777" w:rsidTr="00F713EF">
        <w:tc>
          <w:tcPr>
            <w:tcW w:w="4531" w:type="dxa"/>
          </w:tcPr>
          <w:p w14:paraId="4250B8C2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Introducción y Objetivos: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La introducción proporciona un contexto general del artículo y un panorama sólido de los principales argumentos del problema o fenómeno a abordar, respaldados por referencias bibliográficas.</w:t>
            </w:r>
          </w:p>
        </w:tc>
        <w:tc>
          <w:tcPr>
            <w:tcW w:w="851" w:type="dxa"/>
          </w:tcPr>
          <w:p w14:paraId="2DCCBD33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22831563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61B5B57B" w14:textId="77777777" w:rsidTr="00F713EF">
        <w:tc>
          <w:tcPr>
            <w:tcW w:w="4531" w:type="dxa"/>
          </w:tcPr>
          <w:p w14:paraId="15FD95EC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Metodología: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 el enfoque del estudio, incluyendo los instrumentos de recolección y análisis de información, la población de referencia y otros aspectos que demuestran el rigor metodológico para alcanzar el objetivo propuesto.</w:t>
            </w:r>
          </w:p>
        </w:tc>
        <w:tc>
          <w:tcPr>
            <w:tcW w:w="851" w:type="dxa"/>
          </w:tcPr>
          <w:p w14:paraId="3C6D3FC6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46345BE2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6F02AB79" w14:textId="77777777" w:rsidTr="00F713EF">
        <w:tc>
          <w:tcPr>
            <w:tcW w:w="4531" w:type="dxa"/>
          </w:tcPr>
          <w:p w14:paraId="13001B5C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Resultados: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claramente los principales hallazgos del estudio, congruentes con el diseño metodológico, demostrando el cumplimiento del objetivo trazado.</w:t>
            </w:r>
          </w:p>
        </w:tc>
        <w:tc>
          <w:tcPr>
            <w:tcW w:w="851" w:type="dxa"/>
          </w:tcPr>
          <w:p w14:paraId="06264C93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06546711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5BBA7CFC" w14:textId="77777777" w:rsidTr="00F713EF">
        <w:tc>
          <w:tcPr>
            <w:tcW w:w="4531" w:type="dxa"/>
          </w:tcPr>
          <w:p w14:paraId="547938EB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Discusión: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analizan las implicaciones de los hallazgos, contrastándolos con posturas previas de otros autores en el campo y destacando el valor agregado del estudio.</w:t>
            </w:r>
          </w:p>
        </w:tc>
        <w:tc>
          <w:tcPr>
            <w:tcW w:w="851" w:type="dxa"/>
          </w:tcPr>
          <w:p w14:paraId="498961DE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367C5AF7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12D69F63" w14:textId="77777777" w:rsidTr="00F713EF">
        <w:tc>
          <w:tcPr>
            <w:tcW w:w="4531" w:type="dxa"/>
          </w:tcPr>
          <w:p w14:paraId="1C59C5C9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Conclusiones: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las principales inferencias basadas en los resultados obtenidos y sugiere nuevas perspectivas de estudio o preguntas derivadas del ejercicio realizado.</w:t>
            </w:r>
          </w:p>
        </w:tc>
        <w:tc>
          <w:tcPr>
            <w:tcW w:w="851" w:type="dxa"/>
          </w:tcPr>
          <w:p w14:paraId="3B057B9F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C64672A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0545A163" w14:textId="77777777" w:rsidTr="00F713EF">
        <w:tc>
          <w:tcPr>
            <w:tcW w:w="4531" w:type="dxa"/>
            <w:shd w:val="clear" w:color="auto" w:fill="D9D9D9" w:themeFill="background1" w:themeFillShade="D9"/>
          </w:tcPr>
          <w:p w14:paraId="4EAD465F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68718732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665C7D73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5B4D0910" w14:textId="77777777" w:rsidR="005862CE" w:rsidRDefault="005862CE" w:rsidP="005862CE">
      <w:pPr>
        <w:rPr>
          <w:rFonts w:cstheme="minorHAnsi"/>
          <w:lang w:val="es-CO"/>
        </w:rPr>
      </w:pPr>
    </w:p>
    <w:p w14:paraId="43940B3D" w14:textId="77777777" w:rsidR="005862CE" w:rsidRDefault="005862CE" w:rsidP="005862CE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54"/>
        <w:gridCol w:w="997"/>
        <w:gridCol w:w="3900"/>
      </w:tblGrid>
      <w:tr w:rsidR="00A56385" w:rsidRPr="00B84CEB" w14:paraId="3C5B136E" w14:textId="77777777" w:rsidTr="00F713EF">
        <w:tc>
          <w:tcPr>
            <w:tcW w:w="9351" w:type="dxa"/>
            <w:gridSpan w:val="3"/>
            <w:shd w:val="clear" w:color="auto" w:fill="D9D9D9" w:themeFill="background1" w:themeFillShade="D9"/>
          </w:tcPr>
          <w:p w14:paraId="36963AD0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Referencias </w:t>
            </w:r>
          </w:p>
        </w:tc>
      </w:tr>
      <w:tr w:rsidR="00A56385" w:rsidRPr="00B84CEB" w14:paraId="1DE60B8B" w14:textId="77777777" w:rsidTr="00F713EF">
        <w:tc>
          <w:tcPr>
            <w:tcW w:w="9351" w:type="dxa"/>
            <w:gridSpan w:val="3"/>
          </w:tcPr>
          <w:p w14:paraId="0D0542F3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5 (siendo 5 la máxima calificación. Puede variar el número de acuerdo con la importancia del ítem). Agradecemos hacer una observación sobre su puntaje.</w:t>
            </w:r>
          </w:p>
        </w:tc>
      </w:tr>
      <w:tr w:rsidR="00A56385" w:rsidRPr="00B84CEB" w14:paraId="54F33931" w14:textId="77777777" w:rsidTr="00F713EF">
        <w:tc>
          <w:tcPr>
            <w:tcW w:w="4494" w:type="dxa"/>
            <w:shd w:val="clear" w:color="auto" w:fill="D9D9D9" w:themeFill="background1" w:themeFillShade="D9"/>
          </w:tcPr>
          <w:p w14:paraId="1D558DDE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14:paraId="7630443A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34B66952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A56385" w:rsidRPr="00B84CEB" w14:paraId="045E1321" w14:textId="77777777" w:rsidTr="00F713EF">
        <w:tc>
          <w:tcPr>
            <w:tcW w:w="4494" w:type="dxa"/>
          </w:tcPr>
          <w:p w14:paraId="11E5F4CE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lastRenderedPageBreak/>
              <w:t xml:space="preserve">Normas APA: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utiliza correctamente los protocolos de citación y referenciación según la última versión de las Normas APA.</w:t>
            </w:r>
          </w:p>
        </w:tc>
        <w:tc>
          <w:tcPr>
            <w:tcW w:w="922" w:type="dxa"/>
          </w:tcPr>
          <w:p w14:paraId="3DED3ACF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50F5E4F9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A56385" w:rsidRPr="00B84CEB" w14:paraId="448B5F53" w14:textId="77777777" w:rsidTr="00F713EF">
        <w:tc>
          <w:tcPr>
            <w:tcW w:w="4494" w:type="dxa"/>
          </w:tcPr>
          <w:p w14:paraId="28109755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Calidad y Actualidad de las Fuentes: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emplea referencias actualizadas, principalmente de los últimos 5 años, y de calidad, provenientes en su mayoría de fuentes científicas rigurosas como artículos, libros, capítulos y memorias de congresos.</w:t>
            </w:r>
          </w:p>
        </w:tc>
        <w:tc>
          <w:tcPr>
            <w:tcW w:w="922" w:type="dxa"/>
          </w:tcPr>
          <w:p w14:paraId="1F8A5027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1831AB75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A56385" w:rsidRPr="00B84CEB" w14:paraId="0D055E05" w14:textId="77777777" w:rsidTr="00F713EF">
        <w:tc>
          <w:tcPr>
            <w:tcW w:w="4494" w:type="dxa"/>
            <w:shd w:val="clear" w:color="auto" w:fill="D9D9D9" w:themeFill="background1" w:themeFillShade="D9"/>
          </w:tcPr>
          <w:p w14:paraId="31D4D95B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4DA3489B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0C254644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3E74F2D6" w14:textId="6414B8B8" w:rsidR="005862CE" w:rsidRPr="00B84CEB" w:rsidRDefault="00A56385" w:rsidP="005862CE">
      <w:pPr>
        <w:rPr>
          <w:rFonts w:cstheme="minorHAnsi"/>
          <w:lang w:val="es-CO"/>
        </w:rPr>
      </w:pPr>
      <w:r w:rsidRPr="00A56385">
        <w:rPr>
          <w:noProof/>
        </w:rPr>
        <w:drawing>
          <wp:anchor distT="0" distB="0" distL="114300" distR="114300" simplePos="0" relativeHeight="251658240" behindDoc="1" locked="0" layoutInCell="1" allowOverlap="1" wp14:anchorId="7C9B43CD" wp14:editId="7124696E">
            <wp:simplePos x="0" y="0"/>
            <wp:positionH relativeFrom="margin">
              <wp:posOffset>-85725</wp:posOffset>
            </wp:positionH>
            <wp:positionV relativeFrom="paragraph">
              <wp:posOffset>-743585</wp:posOffset>
            </wp:positionV>
            <wp:extent cx="5650230" cy="2923540"/>
            <wp:effectExtent l="0" t="0" r="0" b="0"/>
            <wp:wrapNone/>
            <wp:docPr id="19765616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862CE" w:rsidRPr="00B84CEB" w14:paraId="125717E0" w14:textId="77777777" w:rsidTr="00F713EF">
        <w:tc>
          <w:tcPr>
            <w:tcW w:w="9351" w:type="dxa"/>
            <w:shd w:val="clear" w:color="auto" w:fill="D9D9D9" w:themeFill="background1" w:themeFillShade="D9"/>
          </w:tcPr>
          <w:p w14:paraId="2794CBB1" w14:textId="77777777" w:rsidR="005862CE" w:rsidRPr="00B84CEB" w:rsidRDefault="005862CE" w:rsidP="00F713EF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Observaciones adicionales (opcional)</w:t>
            </w:r>
          </w:p>
        </w:tc>
      </w:tr>
      <w:tr w:rsidR="005862CE" w:rsidRPr="00B84CEB" w14:paraId="7A8A9C4B" w14:textId="77777777" w:rsidTr="00F713EF">
        <w:tc>
          <w:tcPr>
            <w:tcW w:w="9351" w:type="dxa"/>
          </w:tcPr>
          <w:p w14:paraId="323BA64C" w14:textId="77777777" w:rsidR="005862CE" w:rsidRPr="00B84CEB" w:rsidRDefault="005862CE" w:rsidP="00F713EF">
            <w:pPr>
              <w:rPr>
                <w:rFonts w:cstheme="minorHAnsi"/>
                <w:lang w:val="es-CO"/>
              </w:rPr>
            </w:pPr>
          </w:p>
          <w:p w14:paraId="356774BF" w14:textId="77777777" w:rsidR="005862CE" w:rsidRPr="00B84CEB" w:rsidRDefault="005862CE" w:rsidP="00F713EF">
            <w:pPr>
              <w:rPr>
                <w:rFonts w:cstheme="minorHAnsi"/>
                <w:lang w:val="es-CO"/>
              </w:rPr>
            </w:pPr>
          </w:p>
          <w:p w14:paraId="5CF693A2" w14:textId="77777777" w:rsidR="005862CE" w:rsidRPr="00B84CEB" w:rsidRDefault="005862CE" w:rsidP="00F713EF">
            <w:pPr>
              <w:rPr>
                <w:rFonts w:cstheme="minorHAnsi"/>
                <w:lang w:val="es-CO"/>
              </w:rPr>
            </w:pPr>
          </w:p>
        </w:tc>
      </w:tr>
    </w:tbl>
    <w:p w14:paraId="329ADF69" w14:textId="77777777" w:rsidR="005862CE" w:rsidRDefault="005862CE" w:rsidP="005862CE">
      <w:pPr>
        <w:rPr>
          <w:rFonts w:cstheme="minorHAnsi"/>
          <w:lang w:val="es-CO"/>
        </w:rPr>
      </w:pPr>
    </w:p>
    <w:p w14:paraId="2F049BE8" w14:textId="231450D3" w:rsidR="00A56385" w:rsidRDefault="00A56385" w:rsidP="005862CE">
      <w:pPr>
        <w:rPr>
          <w:rFonts w:cstheme="minorHAnsi"/>
          <w:lang w:val="es-CO"/>
        </w:rPr>
      </w:pPr>
    </w:p>
    <w:p w14:paraId="02FE2E84" w14:textId="77777777" w:rsidR="00A56385" w:rsidRDefault="00A56385" w:rsidP="005862CE">
      <w:pPr>
        <w:rPr>
          <w:rFonts w:cstheme="minorHAnsi"/>
          <w:lang w:val="es-CO"/>
        </w:rPr>
      </w:pPr>
    </w:p>
    <w:p w14:paraId="1A978771" w14:textId="79DB107E" w:rsidR="00A56385" w:rsidRDefault="00A56385" w:rsidP="005862CE">
      <w:pPr>
        <w:rPr>
          <w:rFonts w:cstheme="minorHAnsi"/>
          <w:lang w:val="es-CO"/>
        </w:rPr>
      </w:pPr>
    </w:p>
    <w:p w14:paraId="54DC96F9" w14:textId="53744B5C" w:rsidR="00A56385" w:rsidRDefault="00A56385" w:rsidP="005862CE">
      <w:pPr>
        <w:rPr>
          <w:rFonts w:cstheme="minorHAnsi"/>
          <w:lang w:val="es-CO"/>
        </w:rPr>
      </w:pPr>
    </w:p>
    <w:p w14:paraId="5301CE5A" w14:textId="77777777" w:rsidR="00A56385" w:rsidRDefault="00A56385" w:rsidP="005862CE">
      <w:pPr>
        <w:rPr>
          <w:rFonts w:cstheme="minorHAnsi"/>
          <w:lang w:val="es-CO"/>
        </w:rPr>
      </w:pPr>
    </w:p>
    <w:p w14:paraId="5EAC8F8E" w14:textId="77777777" w:rsidR="005862CE" w:rsidRPr="00B84CEB" w:rsidRDefault="005862CE" w:rsidP="005862CE">
      <w:pPr>
        <w:rPr>
          <w:rFonts w:cstheme="minorHAnsi"/>
          <w:lang w:val="es-CO"/>
        </w:rPr>
      </w:pPr>
    </w:p>
    <w:tbl>
      <w:tblPr>
        <w:tblStyle w:val="Tablaconcuadrcula"/>
        <w:tblpPr w:leftFromText="141" w:rightFromText="141" w:vertAnchor="text" w:horzAnchor="margin" w:tblpY="147"/>
        <w:tblW w:w="9351" w:type="dxa"/>
        <w:tblLook w:val="04A0" w:firstRow="1" w:lastRow="0" w:firstColumn="1" w:lastColumn="0" w:noHBand="0" w:noVBand="1"/>
      </w:tblPr>
      <w:tblGrid>
        <w:gridCol w:w="2263"/>
        <w:gridCol w:w="1134"/>
        <w:gridCol w:w="2835"/>
        <w:gridCol w:w="3119"/>
      </w:tblGrid>
      <w:tr w:rsidR="00A56385" w:rsidRPr="00B84CEB" w14:paraId="64811F96" w14:textId="77777777" w:rsidTr="00A56385">
        <w:tc>
          <w:tcPr>
            <w:tcW w:w="2263" w:type="dxa"/>
            <w:shd w:val="clear" w:color="auto" w:fill="D9D9D9" w:themeFill="background1" w:themeFillShade="D9"/>
          </w:tcPr>
          <w:p w14:paraId="5A7C7370" w14:textId="77777777" w:rsidR="00A56385" w:rsidRPr="00B84CEB" w:rsidRDefault="00A56385" w:rsidP="00A56385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Puntaje total</w:t>
            </w:r>
          </w:p>
        </w:tc>
        <w:tc>
          <w:tcPr>
            <w:tcW w:w="1134" w:type="dxa"/>
          </w:tcPr>
          <w:p w14:paraId="7365682D" w14:textId="77777777" w:rsidR="00A56385" w:rsidRPr="00B84CEB" w:rsidRDefault="00A56385" w:rsidP="00A5638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45A740C" w14:textId="77777777" w:rsidR="00A56385" w:rsidRPr="00B84CEB" w:rsidRDefault="00A56385" w:rsidP="00A56385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Veredicto del artículo </w:t>
            </w:r>
          </w:p>
        </w:tc>
        <w:tc>
          <w:tcPr>
            <w:tcW w:w="3119" w:type="dxa"/>
          </w:tcPr>
          <w:p w14:paraId="6D22A0D6" w14:textId="77777777" w:rsidR="00A56385" w:rsidRPr="00B84CEB" w:rsidRDefault="00A56385" w:rsidP="00A56385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p w14:paraId="468C8D71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500F2287" w14:textId="77777777" w:rsidR="00306F69" w:rsidRDefault="00306F69" w:rsidP="00A56385">
      <w:pPr>
        <w:shd w:val="clear" w:color="auto" w:fill="FFFFFF"/>
        <w:spacing w:after="225"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p w14:paraId="72B2576D" w14:textId="521BF68E" w:rsid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proofErr w:type="spellStart"/>
      <w:r w:rsidRPr="00A56385">
        <w:rPr>
          <w:rFonts w:asciiTheme="minorHAnsi" w:eastAsiaTheme="minorHAnsi" w:hAnsiTheme="minorHAnsi" w:cstheme="minorHAnsi"/>
          <w:lang w:val="es-CO"/>
        </w:rPr>
        <w:t>Atte</w:t>
      </w:r>
      <w:proofErr w:type="spellEnd"/>
    </w:p>
    <w:p w14:paraId="53552A8B" w14:textId="77777777" w:rsid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</w:p>
    <w:p w14:paraId="19FB8590" w14:textId="77777777" w:rsidR="00A56385" w:rsidRP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</w:p>
    <w:p w14:paraId="2FAD56BE" w14:textId="1DD70D1B" w:rsidR="00A56385" w:rsidRP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>
        <w:rPr>
          <w:rFonts w:asciiTheme="minorHAnsi" w:eastAsiaTheme="minorHAnsi" w:hAnsiTheme="minorHAnsi" w:cstheme="minorHAnsi"/>
          <w:lang w:val="es-CO"/>
        </w:rPr>
        <w:t>………………………………………….</w:t>
      </w:r>
    </w:p>
    <w:p w14:paraId="2B9D2F59" w14:textId="55802591" w:rsidR="00A56385" w:rsidRP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 w:rsidRPr="00A56385">
        <w:rPr>
          <w:rFonts w:asciiTheme="minorHAnsi" w:eastAsiaTheme="minorHAnsi" w:hAnsiTheme="minorHAnsi" w:cstheme="minorHAnsi"/>
          <w:lang w:val="es-CO"/>
        </w:rPr>
        <w:t xml:space="preserve">Firma </w:t>
      </w:r>
    </w:p>
    <w:p w14:paraId="74761E01" w14:textId="436C01D9" w:rsidR="00A56385" w:rsidRP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 w:rsidRPr="00A56385">
        <w:rPr>
          <w:rFonts w:asciiTheme="minorHAnsi" w:eastAsiaTheme="minorHAnsi" w:hAnsiTheme="minorHAnsi" w:cstheme="minorHAnsi"/>
          <w:lang w:val="es-CO"/>
        </w:rPr>
        <w:t>Par Evaluador</w:t>
      </w:r>
    </w:p>
    <w:p w14:paraId="20539BDA" w14:textId="77777777" w:rsidR="00A56385" w:rsidRDefault="00A56385" w:rsidP="00A56385">
      <w:pPr>
        <w:shd w:val="clear" w:color="auto" w:fill="FFFFFF"/>
        <w:spacing w:after="225"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sectPr w:rsidR="00A56385">
      <w:headerReference w:type="default" r:id="rId8"/>
      <w:footerReference w:type="default" r:id="rId9"/>
      <w:pgSz w:w="12240" w:h="15840"/>
      <w:pgMar w:top="842" w:right="1646" w:bottom="1500" w:left="1696" w:header="226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EB85" w14:textId="77777777" w:rsidR="00D05B9A" w:rsidRDefault="00D05B9A">
      <w:pPr>
        <w:spacing w:line="240" w:lineRule="auto"/>
      </w:pPr>
      <w:r>
        <w:separator/>
      </w:r>
    </w:p>
  </w:endnote>
  <w:endnote w:type="continuationSeparator" w:id="0">
    <w:p w14:paraId="12916F5D" w14:textId="77777777" w:rsidR="00D05B9A" w:rsidRDefault="00D05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D142" w14:textId="2F60C042" w:rsidR="00306F69" w:rsidRDefault="00137627"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3AD387E4" wp14:editId="601116EF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1781175" cy="594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1" r="63222" b="23672"/>
                  <a:stretch/>
                </pic:blipFill>
                <pic:spPr bwMode="auto">
                  <a:xfrm>
                    <a:off x="0" y="0"/>
                    <a:ext cx="1781175" cy="594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D95">
      <w:rPr>
        <w:noProof/>
      </w:rPr>
      <w:drawing>
        <wp:anchor distT="0" distB="0" distL="0" distR="0" simplePos="0" relativeHeight="251660288" behindDoc="1" locked="0" layoutInCell="1" hidden="0" allowOverlap="1" wp14:anchorId="0AA9B840" wp14:editId="2C0E3888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EA5A" w14:textId="77777777" w:rsidR="00D05B9A" w:rsidRDefault="00D05B9A">
      <w:pPr>
        <w:spacing w:line="240" w:lineRule="auto"/>
      </w:pPr>
      <w:r>
        <w:separator/>
      </w:r>
    </w:p>
  </w:footnote>
  <w:footnote w:type="continuationSeparator" w:id="0">
    <w:p w14:paraId="57F5D225" w14:textId="77777777" w:rsidR="00D05B9A" w:rsidRDefault="00D05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BC9B" w14:textId="2DBC702E" w:rsidR="00306F69" w:rsidRDefault="006A1F65">
    <w:pPr>
      <w:ind w:left="-850" w:right="-1650" w:hanging="84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8EDADD" wp14:editId="64F488F2">
          <wp:simplePos x="0" y="0"/>
          <wp:positionH relativeFrom="column">
            <wp:posOffset>4761865</wp:posOffset>
          </wp:positionH>
          <wp:positionV relativeFrom="paragraph">
            <wp:posOffset>-1049020</wp:posOffset>
          </wp:positionV>
          <wp:extent cx="828336" cy="1007603"/>
          <wp:effectExtent l="0" t="0" r="0" b="0"/>
          <wp:wrapNone/>
          <wp:docPr id="1003934240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34240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336" cy="1007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17A">
      <w:rPr>
        <w:rFonts w:ascii="Poppins" w:eastAsia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35944719" wp14:editId="19D5B981">
          <wp:simplePos x="0" y="0"/>
          <wp:positionH relativeFrom="column">
            <wp:posOffset>-343536</wp:posOffset>
          </wp:positionH>
          <wp:positionV relativeFrom="paragraph">
            <wp:posOffset>-1306196</wp:posOffset>
          </wp:positionV>
          <wp:extent cx="2555199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51" cy="67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137627"/>
    <w:rsid w:val="00306F69"/>
    <w:rsid w:val="005862CE"/>
    <w:rsid w:val="005959A7"/>
    <w:rsid w:val="006A1F65"/>
    <w:rsid w:val="009F7D95"/>
    <w:rsid w:val="00A56385"/>
    <w:rsid w:val="00C1416E"/>
    <w:rsid w:val="00CE24A6"/>
    <w:rsid w:val="00D05B9A"/>
    <w:rsid w:val="00FB5033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47878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table" w:styleId="Tablaconcuadrcula">
    <w:name w:val="Table Grid"/>
    <w:basedOn w:val="Tablanormal"/>
    <w:uiPriority w:val="39"/>
    <w:rsid w:val="005862CE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Juan C Miranda</cp:lastModifiedBy>
  <cp:revision>3</cp:revision>
  <dcterms:created xsi:type="dcterms:W3CDTF">2024-08-21T19:27:00Z</dcterms:created>
  <dcterms:modified xsi:type="dcterms:W3CDTF">2025-04-29T13:32:00Z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